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1E94" w14:textId="5777B4A2" w:rsidR="007F0E27" w:rsidRDefault="003A5DFF" w:rsidP="00BF05CC">
      <w:pPr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4C5D3CB3" wp14:editId="3F9F8C91">
            <wp:extent cx="1404535" cy="561975"/>
            <wp:effectExtent l="0" t="0" r="5715" b="0"/>
            <wp:docPr id="162937318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373185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145" cy="5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3F5ED" w14:textId="5D8459CE" w:rsidR="00C94ECF" w:rsidRPr="00AB2F75" w:rsidRDefault="007B23A4" w:rsidP="002A32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Funded entitlements - </w:t>
      </w:r>
      <w:r w:rsidR="002A320D" w:rsidRPr="00AB2F75">
        <w:rPr>
          <w:rFonts w:ascii="Arial" w:hAnsi="Arial" w:cs="Arial"/>
          <w:sz w:val="20"/>
          <w:szCs w:val="20"/>
        </w:rPr>
        <w:t>Headcount</w:t>
      </w:r>
      <w:r w:rsidR="00C94ECF" w:rsidRPr="00AB2F75">
        <w:rPr>
          <w:rFonts w:ascii="Arial" w:hAnsi="Arial" w:cs="Arial"/>
          <w:sz w:val="20"/>
          <w:szCs w:val="20"/>
        </w:rPr>
        <w:t xml:space="preserve"> dates</w:t>
      </w:r>
      <w:r w:rsidR="00BF05CC" w:rsidRPr="00AB2F75">
        <w:rPr>
          <w:rFonts w:ascii="Arial" w:hAnsi="Arial" w:cs="Arial"/>
          <w:sz w:val="20"/>
          <w:szCs w:val="20"/>
        </w:rPr>
        <w:t xml:space="preserve"> </w:t>
      </w:r>
      <w:r w:rsidR="00C106ED" w:rsidRPr="00AB2F75">
        <w:rPr>
          <w:rFonts w:ascii="Arial" w:hAnsi="Arial" w:cs="Arial"/>
          <w:sz w:val="20"/>
          <w:szCs w:val="20"/>
        </w:rPr>
        <w:t xml:space="preserve">from </w:t>
      </w:r>
      <w:r w:rsidR="005D550E" w:rsidRPr="00AB2F75">
        <w:rPr>
          <w:rFonts w:ascii="Arial" w:hAnsi="Arial" w:cs="Arial"/>
          <w:sz w:val="20"/>
          <w:szCs w:val="20"/>
        </w:rPr>
        <w:t xml:space="preserve">April </w:t>
      </w:r>
      <w:r w:rsidR="003F2284" w:rsidRPr="00AB2F75">
        <w:rPr>
          <w:rFonts w:ascii="Arial" w:hAnsi="Arial" w:cs="Arial"/>
          <w:sz w:val="20"/>
          <w:szCs w:val="20"/>
        </w:rPr>
        <w:t>202</w:t>
      </w:r>
      <w:r w:rsidR="00293A22">
        <w:rPr>
          <w:rFonts w:ascii="Arial" w:hAnsi="Arial" w:cs="Arial"/>
          <w:sz w:val="20"/>
          <w:szCs w:val="20"/>
        </w:rPr>
        <w:t xml:space="preserve">5 </w:t>
      </w:r>
      <w:r w:rsidR="000C2783">
        <w:rPr>
          <w:rFonts w:ascii="Arial" w:hAnsi="Arial" w:cs="Arial"/>
          <w:sz w:val="20"/>
          <w:szCs w:val="20"/>
        </w:rPr>
        <w:t>to March 202</w:t>
      </w:r>
      <w:r w:rsidR="00293A22">
        <w:rPr>
          <w:rFonts w:ascii="Arial" w:hAnsi="Arial" w:cs="Arial"/>
          <w:sz w:val="20"/>
          <w:szCs w:val="20"/>
        </w:rPr>
        <w:t>6</w:t>
      </w:r>
    </w:p>
    <w:tbl>
      <w:tblPr>
        <w:tblStyle w:val="TableGrid"/>
        <w:tblW w:w="10631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3402"/>
        <w:gridCol w:w="4682"/>
      </w:tblGrid>
      <w:tr w:rsidR="00B24530" w:rsidRPr="00AB2F75" w14:paraId="4F86EA00" w14:textId="77777777" w:rsidTr="50B70F7D">
        <w:trPr>
          <w:trHeight w:val="481"/>
          <w:jc w:val="center"/>
        </w:trPr>
        <w:tc>
          <w:tcPr>
            <w:tcW w:w="2547" w:type="dxa"/>
            <w:shd w:val="clear" w:color="auto" w:fill="auto"/>
          </w:tcPr>
          <w:p w14:paraId="062E36A1" w14:textId="77777777" w:rsidR="00B24530" w:rsidRPr="00AB2F75" w:rsidRDefault="00B24530" w:rsidP="00C94E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F27470" w14:textId="40895F1D" w:rsidR="00B24530" w:rsidRPr="00AB2F75" w:rsidRDefault="00B24530" w:rsidP="00C826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F75">
              <w:rPr>
                <w:rFonts w:ascii="Arial" w:hAnsi="Arial" w:cs="Arial"/>
                <w:b/>
                <w:sz w:val="20"/>
                <w:szCs w:val="20"/>
              </w:rPr>
              <w:t>Terms Inc. No of weeks</w:t>
            </w:r>
            <w:r w:rsidR="004D00D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AB2F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169BE23" w14:textId="77777777" w:rsidR="00B24530" w:rsidRPr="00AB2F75" w:rsidRDefault="00B24530" w:rsidP="00C826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0B00933" w14:textId="77777777" w:rsidR="00B24530" w:rsidRPr="00AB2F75" w:rsidRDefault="00B24530" w:rsidP="00C826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5DC41E" w14:textId="79F87426" w:rsidR="00B24530" w:rsidRPr="00AB2F75" w:rsidRDefault="00B57BE2" w:rsidP="00C826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F75">
              <w:rPr>
                <w:rFonts w:ascii="Arial" w:hAnsi="Arial" w:cs="Arial"/>
                <w:b/>
                <w:sz w:val="20"/>
                <w:szCs w:val="20"/>
              </w:rPr>
              <w:t xml:space="preserve">Headcount </w:t>
            </w:r>
            <w:r w:rsidR="00B24530" w:rsidRPr="00AB2F75">
              <w:rPr>
                <w:rFonts w:ascii="Arial" w:hAnsi="Arial" w:cs="Arial"/>
                <w:b/>
                <w:sz w:val="20"/>
                <w:szCs w:val="20"/>
              </w:rPr>
              <w:t>Submission Date</w:t>
            </w:r>
            <w:r w:rsidR="002A320D" w:rsidRPr="00AB2F75">
              <w:rPr>
                <w:rFonts w:ascii="Arial" w:hAnsi="Arial" w:cs="Arial"/>
                <w:b/>
                <w:sz w:val="20"/>
                <w:szCs w:val="20"/>
              </w:rPr>
              <w:t xml:space="preserve">s for claiming </w:t>
            </w:r>
            <w:r w:rsidR="00DF6017" w:rsidRPr="00AB2F75">
              <w:rPr>
                <w:rFonts w:ascii="Arial" w:hAnsi="Arial" w:cs="Arial"/>
                <w:b/>
                <w:sz w:val="20"/>
                <w:szCs w:val="20"/>
              </w:rPr>
              <w:t>Funding.</w:t>
            </w:r>
          </w:p>
          <w:p w14:paraId="74397D86" w14:textId="77777777" w:rsidR="00BE0B34" w:rsidRPr="00AB2F75" w:rsidRDefault="00BE0B34" w:rsidP="00C826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2" w:type="dxa"/>
            <w:shd w:val="clear" w:color="auto" w:fill="auto"/>
          </w:tcPr>
          <w:p w14:paraId="5C917A95" w14:textId="77777777" w:rsidR="00B24530" w:rsidRPr="00AB2F75" w:rsidRDefault="00B24530" w:rsidP="004551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189E8A" w14:textId="33921267" w:rsidR="00B24530" w:rsidRPr="00AB2F75" w:rsidRDefault="00CE677D" w:rsidP="004551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Mid Term Claims</w:t>
            </w:r>
          </w:p>
        </w:tc>
      </w:tr>
      <w:tr w:rsidR="00B24530" w:rsidRPr="00AB2F75" w14:paraId="5CCC5DE6" w14:textId="77777777" w:rsidTr="50B70F7D">
        <w:trPr>
          <w:trHeight w:val="481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7F8FD6B3" w14:textId="77777777" w:rsidR="00B24530" w:rsidRPr="000C2783" w:rsidRDefault="00B24530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AD93BD" w14:textId="77777777" w:rsidR="000C2783" w:rsidRDefault="000C2783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CAEC09" w14:textId="77777777" w:rsidR="000C2783" w:rsidRDefault="000C2783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2C7A9A" w14:textId="0276FE20" w:rsidR="00B24530" w:rsidRPr="000C2783" w:rsidRDefault="000E5C08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783">
              <w:rPr>
                <w:rFonts w:ascii="Arial" w:hAnsi="Arial" w:cs="Arial"/>
                <w:sz w:val="20"/>
                <w:szCs w:val="20"/>
              </w:rPr>
              <w:t>Summer 2</w:t>
            </w:r>
            <w:r w:rsidR="00293A22">
              <w:rPr>
                <w:rFonts w:ascii="Arial" w:hAnsi="Arial" w:cs="Arial"/>
                <w:sz w:val="20"/>
                <w:szCs w:val="20"/>
              </w:rPr>
              <w:t>0</w:t>
            </w:r>
            <w:r w:rsidR="00814A8D" w:rsidRPr="000C2783">
              <w:rPr>
                <w:rFonts w:ascii="Arial" w:hAnsi="Arial" w:cs="Arial"/>
                <w:sz w:val="20"/>
                <w:szCs w:val="20"/>
              </w:rPr>
              <w:t>2</w:t>
            </w:r>
            <w:r w:rsidR="00CD435B" w:rsidRPr="000C2783">
              <w:rPr>
                <w:rFonts w:ascii="Arial" w:hAnsi="Arial" w:cs="Arial"/>
                <w:sz w:val="20"/>
                <w:szCs w:val="20"/>
              </w:rPr>
              <w:t>5</w:t>
            </w:r>
            <w:r w:rsidR="00293A22">
              <w:rPr>
                <w:rFonts w:ascii="Arial" w:hAnsi="Arial" w:cs="Arial"/>
                <w:sz w:val="20"/>
                <w:szCs w:val="20"/>
              </w:rPr>
              <w:t>/26</w:t>
            </w:r>
          </w:p>
          <w:p w14:paraId="61683D3C" w14:textId="22D78CA5" w:rsidR="00B24530" w:rsidRPr="000C2783" w:rsidRDefault="003F2284" w:rsidP="007F0E27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0C2783">
              <w:rPr>
                <w:rFonts w:ascii="Arial" w:hAnsi="Arial" w:cs="Arial"/>
                <w:color w:val="C00000"/>
                <w:sz w:val="20"/>
                <w:szCs w:val="20"/>
              </w:rPr>
              <w:t>(1</w:t>
            </w:r>
            <w:r w:rsidR="00BF4768" w:rsidRPr="000C2783">
              <w:rPr>
                <w:rFonts w:ascii="Arial" w:hAnsi="Arial" w:cs="Arial"/>
                <w:color w:val="C00000"/>
                <w:sz w:val="20"/>
                <w:szCs w:val="20"/>
              </w:rPr>
              <w:t>3</w:t>
            </w:r>
            <w:r w:rsidR="00B24530" w:rsidRPr="000C2783">
              <w:rPr>
                <w:rFonts w:ascii="Arial" w:hAnsi="Arial" w:cs="Arial"/>
                <w:color w:val="C00000"/>
                <w:sz w:val="20"/>
                <w:szCs w:val="20"/>
              </w:rPr>
              <w:t xml:space="preserve"> weeks)</w:t>
            </w:r>
          </w:p>
          <w:p w14:paraId="1F70C334" w14:textId="77777777" w:rsidR="006432C0" w:rsidRPr="000C2783" w:rsidRDefault="006432C0" w:rsidP="007F0E2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19F1B23" w14:textId="603EE30A" w:rsidR="00E038E1" w:rsidRPr="000C2783" w:rsidRDefault="00E038E1" w:rsidP="007F0E2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0C278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  </w:t>
            </w:r>
          </w:p>
          <w:p w14:paraId="77021816" w14:textId="25664A58" w:rsidR="00B24530" w:rsidRPr="000C2783" w:rsidRDefault="00B24530" w:rsidP="00CD4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2D8EEB8A" w14:textId="77777777" w:rsidR="000C2783" w:rsidRDefault="000C2783" w:rsidP="00293A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2A6B5" w14:textId="77777777" w:rsidR="000C2783" w:rsidRDefault="000C2783" w:rsidP="003F2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2D6576" w14:textId="77777777" w:rsidR="00293A22" w:rsidRDefault="0089383C" w:rsidP="003F2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783">
              <w:rPr>
                <w:rFonts w:ascii="Arial" w:hAnsi="Arial" w:cs="Arial"/>
                <w:sz w:val="20"/>
                <w:szCs w:val="20"/>
              </w:rPr>
              <w:t xml:space="preserve">Between </w:t>
            </w:r>
            <w:r w:rsidR="003846A9" w:rsidRPr="000C2783">
              <w:rPr>
                <w:rFonts w:ascii="Arial" w:hAnsi="Arial" w:cs="Arial"/>
                <w:sz w:val="20"/>
                <w:szCs w:val="20"/>
              </w:rPr>
              <w:t>1</w:t>
            </w:r>
            <w:r w:rsidR="00293A22">
              <w:rPr>
                <w:rFonts w:ascii="Arial" w:hAnsi="Arial" w:cs="Arial"/>
                <w:sz w:val="20"/>
                <w:szCs w:val="20"/>
              </w:rPr>
              <w:t>0</w:t>
            </w:r>
            <w:r w:rsidR="003846A9" w:rsidRPr="000C278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3846A9" w:rsidRPr="000C27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2284" w:rsidRPr="000C2783">
              <w:rPr>
                <w:rFonts w:ascii="Arial" w:hAnsi="Arial" w:cs="Arial"/>
                <w:sz w:val="20"/>
                <w:szCs w:val="20"/>
              </w:rPr>
              <w:t>April 202</w:t>
            </w:r>
            <w:r w:rsidR="00293A22">
              <w:rPr>
                <w:rFonts w:ascii="Arial" w:hAnsi="Arial" w:cs="Arial"/>
                <w:sz w:val="20"/>
                <w:szCs w:val="20"/>
              </w:rPr>
              <w:t>5</w:t>
            </w:r>
            <w:r w:rsidRPr="000C27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648FB8" w14:textId="77777777" w:rsidR="00293A22" w:rsidRDefault="00293A22" w:rsidP="003F2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6FC579" w14:textId="0E9A5967" w:rsidR="00293A22" w:rsidRDefault="0089383C" w:rsidP="003F2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783">
              <w:rPr>
                <w:rFonts w:ascii="Arial" w:hAnsi="Arial" w:cs="Arial"/>
                <w:sz w:val="20"/>
                <w:szCs w:val="20"/>
              </w:rPr>
              <w:t xml:space="preserve">and </w:t>
            </w:r>
          </w:p>
          <w:p w14:paraId="03AA0BDB" w14:textId="77777777" w:rsidR="00293A22" w:rsidRDefault="00293A22" w:rsidP="003F2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93DBB5" w14:textId="59F769FE" w:rsidR="00B24530" w:rsidRPr="000C2783" w:rsidRDefault="0089383C" w:rsidP="003F2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783">
              <w:rPr>
                <w:rFonts w:ascii="Arial" w:hAnsi="Arial" w:cs="Arial"/>
                <w:sz w:val="20"/>
                <w:szCs w:val="20"/>
              </w:rPr>
              <w:t>2</w:t>
            </w:r>
            <w:r w:rsidR="00293A22">
              <w:rPr>
                <w:rFonts w:ascii="Arial" w:hAnsi="Arial" w:cs="Arial"/>
                <w:sz w:val="20"/>
                <w:szCs w:val="20"/>
              </w:rPr>
              <w:t xml:space="preserve">3rd </w:t>
            </w:r>
            <w:r w:rsidRPr="000C2783">
              <w:rPr>
                <w:rFonts w:ascii="Arial" w:hAnsi="Arial" w:cs="Arial"/>
                <w:sz w:val="20"/>
                <w:szCs w:val="20"/>
              </w:rPr>
              <w:t>May 202</w:t>
            </w:r>
            <w:r w:rsidR="00293A2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shd w:val="clear" w:color="auto" w:fill="auto"/>
          </w:tcPr>
          <w:p w14:paraId="749165CA" w14:textId="77777777" w:rsidR="006432C0" w:rsidRPr="000C2783" w:rsidRDefault="006432C0" w:rsidP="00CD4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91CBC" w14:textId="34101B82" w:rsidR="00D947AA" w:rsidRPr="000C2783" w:rsidRDefault="00D947AA" w:rsidP="00D947A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0C2783">
              <w:rPr>
                <w:rStyle w:val="Strong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Half term</w:t>
            </w:r>
          </w:p>
          <w:p w14:paraId="4BB63996" w14:textId="09A34440" w:rsidR="003846A9" w:rsidRPr="003C0C22" w:rsidRDefault="7C669713" w:rsidP="00D947A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3C0C22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Monday 2</w:t>
            </w:r>
            <w:r w:rsidR="0B93C889" w:rsidRPr="003C0C22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6</w:t>
            </w:r>
            <w:r w:rsidR="0DCDD949" w:rsidRPr="003C0C22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th</w:t>
            </w:r>
            <w:r w:rsidRPr="003C0C22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May – Friday</w:t>
            </w:r>
            <w:r w:rsidR="0DCDD949" w:rsidRPr="003C0C22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="51F86B80" w:rsidRPr="003C0C22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30</w:t>
            </w:r>
            <w:r w:rsidR="62475B9E" w:rsidRPr="003C0C22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th</w:t>
            </w:r>
            <w:r w:rsidR="0DCDD949" w:rsidRPr="003C0C22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May 202</w:t>
            </w:r>
            <w:r w:rsidR="62475B9E" w:rsidRPr="003C0C22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5</w:t>
            </w:r>
          </w:p>
          <w:p w14:paraId="2B9BD660" w14:textId="77777777" w:rsidR="00D947AA" w:rsidRPr="000C2783" w:rsidRDefault="00D947AA" w:rsidP="00D94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1CE6CD" w14:textId="71249027" w:rsidR="00F365BB" w:rsidRDefault="00CD435B" w:rsidP="00ED1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382C82F">
              <w:rPr>
                <w:rFonts w:ascii="Arial" w:hAnsi="Arial" w:cs="Arial"/>
                <w:sz w:val="20"/>
                <w:szCs w:val="20"/>
              </w:rPr>
              <w:t>Mid-term starters</w:t>
            </w:r>
            <w:r w:rsidR="00CE677D" w:rsidRPr="7382C8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677D" w:rsidRPr="7382C82F">
              <w:rPr>
                <w:rFonts w:ascii="Arial" w:hAnsi="Arial" w:cs="Arial"/>
                <w:sz w:val="20"/>
                <w:szCs w:val="20"/>
                <w:u w:val="single"/>
              </w:rPr>
              <w:t>MUST</w:t>
            </w:r>
            <w:r w:rsidR="003846A9" w:rsidRPr="7382C82F">
              <w:rPr>
                <w:rFonts w:ascii="Arial" w:hAnsi="Arial" w:cs="Arial"/>
                <w:sz w:val="20"/>
                <w:szCs w:val="20"/>
              </w:rPr>
              <w:t xml:space="preserve"> be submitted </w:t>
            </w:r>
            <w:r w:rsidR="005A528D" w:rsidRPr="7382C82F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66BA71AB" w:rsidRPr="7382C82F">
              <w:rPr>
                <w:rFonts w:ascii="Arial" w:hAnsi="Arial" w:cs="Arial"/>
                <w:sz w:val="20"/>
                <w:szCs w:val="20"/>
              </w:rPr>
              <w:t>13</w:t>
            </w:r>
            <w:r w:rsidR="003846A9" w:rsidRPr="7382C82F">
              <w:rPr>
                <w:rFonts w:ascii="Arial" w:hAnsi="Arial" w:cs="Arial"/>
                <w:sz w:val="20"/>
                <w:szCs w:val="20"/>
              </w:rPr>
              <w:t>th June 202</w:t>
            </w:r>
            <w:r w:rsidR="00F365BB" w:rsidRPr="7382C82F">
              <w:rPr>
                <w:rFonts w:ascii="Arial" w:hAnsi="Arial" w:cs="Arial"/>
                <w:sz w:val="20"/>
                <w:szCs w:val="20"/>
              </w:rPr>
              <w:t>5</w:t>
            </w:r>
            <w:r w:rsidR="005A528D" w:rsidRPr="7382C82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E5CB74B" w14:textId="77777777" w:rsidR="003C0C22" w:rsidRDefault="003C0C22" w:rsidP="00ED1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23D8D3" w14:textId="3C532A23" w:rsidR="003846A9" w:rsidRPr="000C2783" w:rsidRDefault="005A528D" w:rsidP="00ED1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783">
              <w:rPr>
                <w:rFonts w:ascii="Arial" w:hAnsi="Arial" w:cs="Arial"/>
                <w:sz w:val="20"/>
                <w:szCs w:val="20"/>
              </w:rPr>
              <w:t xml:space="preserve">These </w:t>
            </w:r>
            <w:r w:rsidR="00F365BB">
              <w:rPr>
                <w:rFonts w:ascii="Arial" w:hAnsi="Arial" w:cs="Arial"/>
                <w:sz w:val="20"/>
                <w:szCs w:val="20"/>
              </w:rPr>
              <w:t xml:space="preserve">MUST NOT </w:t>
            </w:r>
            <w:r w:rsidRPr="000C2783">
              <w:rPr>
                <w:rFonts w:ascii="Arial" w:hAnsi="Arial" w:cs="Arial"/>
                <w:sz w:val="20"/>
                <w:szCs w:val="20"/>
              </w:rPr>
              <w:t>be added on until after the half term.</w:t>
            </w:r>
          </w:p>
          <w:p w14:paraId="4E062528" w14:textId="3B41F0A4" w:rsidR="00B24530" w:rsidRPr="000C2783" w:rsidRDefault="00B24530" w:rsidP="007F0E27">
            <w:pPr>
              <w:tabs>
                <w:tab w:val="left" w:pos="19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530" w:rsidRPr="00AB2F75" w14:paraId="00046A54" w14:textId="77777777" w:rsidTr="50B70F7D">
        <w:trPr>
          <w:trHeight w:val="481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273B2FC0" w14:textId="77777777" w:rsidR="00B24530" w:rsidRPr="000C2783" w:rsidRDefault="00B24530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E91832" w14:textId="77777777" w:rsidR="000C2783" w:rsidRDefault="000C2783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5EEF76" w14:textId="77777777" w:rsidR="000C2783" w:rsidRDefault="000C2783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A3A182" w14:textId="2AE13A24" w:rsidR="00B24530" w:rsidRPr="000C2783" w:rsidRDefault="000E5C08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783">
              <w:rPr>
                <w:rFonts w:ascii="Arial" w:hAnsi="Arial" w:cs="Arial"/>
                <w:sz w:val="20"/>
                <w:szCs w:val="20"/>
              </w:rPr>
              <w:t>Autumn 20</w:t>
            </w:r>
            <w:r w:rsidR="00DF6017" w:rsidRPr="000C2783">
              <w:rPr>
                <w:rFonts w:ascii="Arial" w:hAnsi="Arial" w:cs="Arial"/>
                <w:sz w:val="20"/>
                <w:szCs w:val="20"/>
              </w:rPr>
              <w:t>25</w:t>
            </w:r>
            <w:r w:rsidR="00293A22">
              <w:rPr>
                <w:rFonts w:ascii="Arial" w:hAnsi="Arial" w:cs="Arial"/>
                <w:sz w:val="20"/>
                <w:szCs w:val="20"/>
              </w:rPr>
              <w:t>/26</w:t>
            </w:r>
          </w:p>
          <w:p w14:paraId="3477BA04" w14:textId="27E36CF1" w:rsidR="00B24530" w:rsidRPr="000C2783" w:rsidRDefault="00B24530" w:rsidP="007F0E27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0C2783">
              <w:rPr>
                <w:rFonts w:ascii="Arial" w:hAnsi="Arial" w:cs="Arial"/>
                <w:color w:val="C00000"/>
                <w:sz w:val="20"/>
                <w:szCs w:val="20"/>
              </w:rPr>
              <w:t>(1</w:t>
            </w:r>
            <w:r w:rsidR="00BF4768" w:rsidRPr="000C2783">
              <w:rPr>
                <w:rFonts w:ascii="Arial" w:hAnsi="Arial" w:cs="Arial"/>
                <w:color w:val="C00000"/>
                <w:sz w:val="20"/>
                <w:szCs w:val="20"/>
              </w:rPr>
              <w:t>4</w:t>
            </w:r>
            <w:r w:rsidRPr="000C2783">
              <w:rPr>
                <w:rFonts w:ascii="Arial" w:hAnsi="Arial" w:cs="Arial"/>
                <w:color w:val="C00000"/>
                <w:sz w:val="20"/>
                <w:szCs w:val="20"/>
              </w:rPr>
              <w:t xml:space="preserve"> weeks)</w:t>
            </w:r>
          </w:p>
          <w:p w14:paraId="6B4D4B76" w14:textId="77777777" w:rsidR="006432C0" w:rsidRPr="000C2783" w:rsidRDefault="006432C0" w:rsidP="007F0E2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027F15C" w14:textId="488E29D7" w:rsidR="00B24530" w:rsidRPr="000C2783" w:rsidRDefault="00B24530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7634252" w14:textId="77777777" w:rsidR="00B24530" w:rsidRPr="000C2783" w:rsidRDefault="00B24530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BEDA25" w14:textId="77777777" w:rsidR="000C2783" w:rsidRDefault="000C2783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A92A27" w14:textId="77777777" w:rsidR="000C2783" w:rsidRDefault="000C2783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74D28A" w14:textId="5D107463" w:rsidR="003C0C22" w:rsidRDefault="00E65B5E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783">
              <w:rPr>
                <w:rFonts w:ascii="Arial" w:hAnsi="Arial" w:cs="Arial"/>
                <w:sz w:val="20"/>
                <w:szCs w:val="20"/>
              </w:rPr>
              <w:t xml:space="preserve">Between </w:t>
            </w:r>
            <w:r w:rsidR="00B02728" w:rsidRPr="000C2783">
              <w:rPr>
                <w:rFonts w:ascii="Arial" w:hAnsi="Arial" w:cs="Arial"/>
                <w:sz w:val="20"/>
                <w:szCs w:val="20"/>
              </w:rPr>
              <w:t>1</w:t>
            </w:r>
            <w:r w:rsidR="003C0C22">
              <w:rPr>
                <w:rFonts w:ascii="Arial" w:hAnsi="Arial" w:cs="Arial"/>
                <w:sz w:val="20"/>
                <w:szCs w:val="20"/>
              </w:rPr>
              <w:t>1</w:t>
            </w:r>
            <w:r w:rsidR="00B02728" w:rsidRPr="000C278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B02728" w:rsidRPr="000C27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2284" w:rsidRPr="000C2783">
              <w:rPr>
                <w:rFonts w:ascii="Arial" w:hAnsi="Arial" w:cs="Arial"/>
                <w:sz w:val="20"/>
                <w:szCs w:val="20"/>
              </w:rPr>
              <w:t>September 202</w:t>
            </w:r>
            <w:r w:rsidR="003C0C22">
              <w:rPr>
                <w:rFonts w:ascii="Arial" w:hAnsi="Arial" w:cs="Arial"/>
                <w:sz w:val="20"/>
                <w:szCs w:val="20"/>
              </w:rPr>
              <w:t>5</w:t>
            </w:r>
            <w:r w:rsidRPr="000C27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7EBC15" w14:textId="77777777" w:rsidR="003C0C22" w:rsidRDefault="003C0C22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C974D1" w14:textId="77777777" w:rsidR="003C0C22" w:rsidRDefault="00E65B5E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783">
              <w:rPr>
                <w:rFonts w:ascii="Arial" w:hAnsi="Arial" w:cs="Arial"/>
                <w:sz w:val="20"/>
                <w:szCs w:val="20"/>
              </w:rPr>
              <w:t xml:space="preserve">and </w:t>
            </w:r>
          </w:p>
          <w:p w14:paraId="61DAB331" w14:textId="77777777" w:rsidR="003C0C22" w:rsidRDefault="003C0C22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895790" w14:textId="2AA5C07B" w:rsidR="00B24530" w:rsidRDefault="00E65B5E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783">
              <w:rPr>
                <w:rFonts w:ascii="Arial" w:hAnsi="Arial" w:cs="Arial"/>
                <w:sz w:val="20"/>
                <w:szCs w:val="20"/>
              </w:rPr>
              <w:t>2</w:t>
            </w:r>
            <w:r w:rsidR="003C0C22">
              <w:rPr>
                <w:rFonts w:ascii="Arial" w:hAnsi="Arial" w:cs="Arial"/>
                <w:sz w:val="20"/>
                <w:szCs w:val="20"/>
              </w:rPr>
              <w:t>4</w:t>
            </w:r>
            <w:r w:rsidRPr="000C278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0C2783">
              <w:rPr>
                <w:rFonts w:ascii="Arial" w:hAnsi="Arial" w:cs="Arial"/>
                <w:sz w:val="20"/>
                <w:szCs w:val="20"/>
              </w:rPr>
              <w:t xml:space="preserve"> October 202</w:t>
            </w:r>
            <w:r w:rsidR="003C0C22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45F40CD8" w14:textId="5A93596E" w:rsidR="003C0C22" w:rsidRPr="000C2783" w:rsidRDefault="003C0C22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2" w:type="dxa"/>
            <w:tcBorders>
              <w:bottom w:val="single" w:sz="4" w:space="0" w:color="auto"/>
            </w:tcBorders>
            <w:shd w:val="clear" w:color="auto" w:fill="auto"/>
          </w:tcPr>
          <w:p w14:paraId="0C4F0581" w14:textId="77777777" w:rsidR="006432C0" w:rsidRPr="000C2783" w:rsidRDefault="006432C0" w:rsidP="00CD4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A8E36C" w14:textId="22295451" w:rsidR="003610EE" w:rsidRPr="000C2783" w:rsidRDefault="003610EE" w:rsidP="003610E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0C2783">
              <w:rPr>
                <w:rStyle w:val="Strong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Half term</w:t>
            </w:r>
          </w:p>
          <w:p w14:paraId="71DB40D5" w14:textId="3E3AE73A" w:rsidR="00D947AA" w:rsidRPr="003C0C22" w:rsidRDefault="2FD3E769" w:rsidP="003610E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3C0C22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Monday 2</w:t>
            </w:r>
            <w:r w:rsidR="76A18523" w:rsidRPr="003C0C22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7</w:t>
            </w:r>
            <w:r w:rsidR="4929CF29" w:rsidRPr="003C0C22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th</w:t>
            </w:r>
            <w:r w:rsidRPr="003C0C22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October – Friday </w:t>
            </w:r>
            <w:r w:rsidR="76A18523" w:rsidRPr="003C0C22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31</w:t>
            </w:r>
            <w:r w:rsidR="6B5EF3D7" w:rsidRPr="003C0C22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st</w:t>
            </w:r>
            <w:r w:rsidR="76A18523" w:rsidRPr="003C0C22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October </w:t>
            </w:r>
            <w:r w:rsidR="77FF5278" w:rsidRPr="003C0C22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202</w:t>
            </w:r>
            <w:r w:rsidR="76A18523" w:rsidRPr="003C0C22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5</w:t>
            </w:r>
          </w:p>
          <w:p w14:paraId="203A4C05" w14:textId="77777777" w:rsidR="00DF6017" w:rsidRPr="000C2783" w:rsidRDefault="00DF6017" w:rsidP="00361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38F056" w14:textId="77777777" w:rsidR="00D7556C" w:rsidRDefault="00B35311" w:rsidP="00ED1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783">
              <w:rPr>
                <w:rFonts w:ascii="Arial" w:hAnsi="Arial" w:cs="Arial"/>
                <w:sz w:val="20"/>
                <w:szCs w:val="20"/>
              </w:rPr>
              <w:t xml:space="preserve">Mid-term starters </w:t>
            </w:r>
            <w:r w:rsidRPr="000C2783">
              <w:rPr>
                <w:rFonts w:ascii="Arial" w:hAnsi="Arial" w:cs="Arial"/>
                <w:sz w:val="20"/>
                <w:szCs w:val="20"/>
                <w:u w:val="single"/>
              </w:rPr>
              <w:t>MUST</w:t>
            </w:r>
            <w:r w:rsidRPr="000C2783">
              <w:rPr>
                <w:rFonts w:ascii="Arial" w:hAnsi="Arial" w:cs="Arial"/>
                <w:sz w:val="20"/>
                <w:szCs w:val="20"/>
              </w:rPr>
              <w:t xml:space="preserve"> be submitted by </w:t>
            </w:r>
            <w:r w:rsidR="00D7556C">
              <w:rPr>
                <w:rFonts w:ascii="Arial" w:hAnsi="Arial" w:cs="Arial"/>
                <w:sz w:val="20"/>
                <w:szCs w:val="20"/>
              </w:rPr>
              <w:t>7</w:t>
            </w:r>
            <w:r w:rsidR="00E65B5E" w:rsidRPr="000C2783">
              <w:rPr>
                <w:rFonts w:ascii="Arial" w:hAnsi="Arial" w:cs="Arial"/>
                <w:sz w:val="20"/>
                <w:szCs w:val="20"/>
              </w:rPr>
              <w:t>th</w:t>
            </w:r>
            <w:r w:rsidR="003846A9" w:rsidRPr="000C2783">
              <w:rPr>
                <w:rFonts w:ascii="Arial" w:hAnsi="Arial" w:cs="Arial"/>
                <w:sz w:val="20"/>
                <w:szCs w:val="20"/>
              </w:rPr>
              <w:t xml:space="preserve"> November 202</w:t>
            </w:r>
            <w:r w:rsidR="00D7556C">
              <w:rPr>
                <w:rFonts w:ascii="Arial" w:hAnsi="Arial" w:cs="Arial"/>
                <w:sz w:val="20"/>
                <w:szCs w:val="20"/>
              </w:rPr>
              <w:t>5</w:t>
            </w:r>
            <w:r w:rsidR="00F941FD" w:rsidRPr="000C2783">
              <w:rPr>
                <w:rFonts w:ascii="Arial" w:hAnsi="Arial" w:cs="Arial"/>
                <w:sz w:val="20"/>
                <w:szCs w:val="20"/>
              </w:rPr>
              <w:t>.</w:t>
            </w:r>
            <w:r w:rsidR="00ED10DA" w:rsidRPr="000C27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0E73CB" w14:textId="77777777" w:rsidR="00D7556C" w:rsidRDefault="00D7556C" w:rsidP="00ED1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8DDE35" w14:textId="77777777" w:rsidR="00D7556C" w:rsidRPr="000C2783" w:rsidRDefault="00D7556C" w:rsidP="00D75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783">
              <w:rPr>
                <w:rFonts w:ascii="Arial" w:hAnsi="Arial" w:cs="Arial"/>
                <w:sz w:val="20"/>
                <w:szCs w:val="20"/>
              </w:rPr>
              <w:t xml:space="preserve">These </w:t>
            </w:r>
            <w:r>
              <w:rPr>
                <w:rFonts w:ascii="Arial" w:hAnsi="Arial" w:cs="Arial"/>
                <w:sz w:val="20"/>
                <w:szCs w:val="20"/>
              </w:rPr>
              <w:t xml:space="preserve">MUST NOT </w:t>
            </w:r>
            <w:r w:rsidRPr="000C2783">
              <w:rPr>
                <w:rFonts w:ascii="Arial" w:hAnsi="Arial" w:cs="Arial"/>
                <w:sz w:val="20"/>
                <w:szCs w:val="20"/>
              </w:rPr>
              <w:t>be added on until after the half term.</w:t>
            </w:r>
          </w:p>
          <w:p w14:paraId="3EE205C7" w14:textId="0DF75BCD" w:rsidR="003846A9" w:rsidRPr="000C2783" w:rsidRDefault="003846A9" w:rsidP="00D75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530" w:rsidRPr="00AB2F75" w14:paraId="700EFF99" w14:textId="77777777" w:rsidTr="50B70F7D">
        <w:trPr>
          <w:trHeight w:val="481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415F4083" w14:textId="77777777" w:rsidR="003F2284" w:rsidRPr="000C2783" w:rsidRDefault="003F2284" w:rsidP="003F2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BE23E0" w14:textId="77777777" w:rsidR="000C2783" w:rsidRDefault="000C2783" w:rsidP="003F2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9D7F7D" w14:textId="77777777" w:rsidR="000C2783" w:rsidRDefault="000C2783" w:rsidP="003F2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A1747A" w14:textId="2841DAEB" w:rsidR="003F2284" w:rsidRPr="000C2783" w:rsidRDefault="003F2284" w:rsidP="003F2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783">
              <w:rPr>
                <w:rFonts w:ascii="Arial" w:hAnsi="Arial" w:cs="Arial"/>
                <w:sz w:val="20"/>
                <w:szCs w:val="20"/>
              </w:rPr>
              <w:t>Spring 2</w:t>
            </w:r>
            <w:r w:rsidR="007A1F58" w:rsidRPr="000C2783">
              <w:rPr>
                <w:rFonts w:ascii="Arial" w:hAnsi="Arial" w:cs="Arial"/>
                <w:sz w:val="20"/>
                <w:szCs w:val="20"/>
              </w:rPr>
              <w:t>0</w:t>
            </w:r>
            <w:r w:rsidR="00DF6017" w:rsidRPr="000C2783">
              <w:rPr>
                <w:rFonts w:ascii="Arial" w:hAnsi="Arial" w:cs="Arial"/>
                <w:sz w:val="20"/>
                <w:szCs w:val="20"/>
              </w:rPr>
              <w:t>2</w:t>
            </w:r>
            <w:r w:rsidR="00293A22">
              <w:rPr>
                <w:rFonts w:ascii="Arial" w:hAnsi="Arial" w:cs="Arial"/>
                <w:sz w:val="20"/>
                <w:szCs w:val="20"/>
              </w:rPr>
              <w:t>5/26</w:t>
            </w:r>
          </w:p>
          <w:p w14:paraId="6EFE2D35" w14:textId="77777777" w:rsidR="003F2284" w:rsidRPr="000C2783" w:rsidRDefault="003F2284" w:rsidP="003F2284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0C2783">
              <w:rPr>
                <w:rFonts w:ascii="Arial" w:hAnsi="Arial" w:cs="Arial"/>
                <w:color w:val="C00000"/>
                <w:sz w:val="20"/>
                <w:szCs w:val="20"/>
              </w:rPr>
              <w:t>(11 weeks)</w:t>
            </w:r>
          </w:p>
          <w:p w14:paraId="45F67477" w14:textId="77777777" w:rsidR="006432C0" w:rsidRPr="000C2783" w:rsidRDefault="006432C0" w:rsidP="003F228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9F7C3E9" w14:textId="10E80B7A" w:rsidR="00B24530" w:rsidRPr="000C2783" w:rsidRDefault="00B24530" w:rsidP="00935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79AF182E" w14:textId="77777777" w:rsidR="003F2284" w:rsidRPr="000C2783" w:rsidRDefault="003F2284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AB00C6" w14:textId="77777777" w:rsidR="000C2783" w:rsidRDefault="000C2783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AE3980" w14:textId="77777777" w:rsidR="000C2783" w:rsidRDefault="000C2783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62EECB" w14:textId="12D3AD33" w:rsidR="00D7556C" w:rsidRDefault="00103738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0B70F7D">
              <w:rPr>
                <w:rFonts w:ascii="Arial" w:hAnsi="Arial" w:cs="Arial"/>
                <w:sz w:val="20"/>
                <w:szCs w:val="20"/>
              </w:rPr>
              <w:t xml:space="preserve">Between </w:t>
            </w:r>
            <w:r w:rsidR="664BE806" w:rsidRPr="50B70F7D">
              <w:rPr>
                <w:rFonts w:ascii="Arial" w:hAnsi="Arial" w:cs="Arial"/>
                <w:sz w:val="20"/>
                <w:szCs w:val="20"/>
              </w:rPr>
              <w:t>8</w:t>
            </w:r>
            <w:r w:rsidR="00B02728" w:rsidRPr="50B70F7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BE79151" w:rsidRPr="50B70F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2AD7" w:rsidRPr="50B70F7D">
              <w:rPr>
                <w:rFonts w:ascii="Arial" w:hAnsi="Arial" w:cs="Arial"/>
                <w:sz w:val="20"/>
                <w:szCs w:val="20"/>
              </w:rPr>
              <w:t xml:space="preserve">January </w:t>
            </w:r>
            <w:r w:rsidR="003F2284" w:rsidRPr="50B70F7D">
              <w:rPr>
                <w:rFonts w:ascii="Arial" w:hAnsi="Arial" w:cs="Arial"/>
                <w:sz w:val="20"/>
                <w:szCs w:val="20"/>
              </w:rPr>
              <w:t>202</w:t>
            </w:r>
            <w:r w:rsidR="00D7556C" w:rsidRPr="50B70F7D">
              <w:rPr>
                <w:rFonts w:ascii="Arial" w:hAnsi="Arial" w:cs="Arial"/>
                <w:sz w:val="20"/>
                <w:szCs w:val="20"/>
              </w:rPr>
              <w:t>6</w:t>
            </w:r>
            <w:r w:rsidR="000C2783" w:rsidRPr="50B70F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047F7F" w14:textId="77777777" w:rsidR="00D7556C" w:rsidRDefault="00D7556C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08925F" w14:textId="77777777" w:rsidR="00D7556C" w:rsidRDefault="000C2783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783">
              <w:rPr>
                <w:rFonts w:ascii="Arial" w:hAnsi="Arial" w:cs="Arial"/>
                <w:sz w:val="20"/>
                <w:szCs w:val="20"/>
              </w:rPr>
              <w:t>and</w:t>
            </w:r>
            <w:r w:rsidR="00103738" w:rsidRPr="000C27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5E34AC" w14:textId="77777777" w:rsidR="00D7556C" w:rsidRDefault="00D7556C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6C0EB7" w14:textId="77777777" w:rsidR="00B24530" w:rsidRDefault="00103738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783">
              <w:rPr>
                <w:rFonts w:ascii="Arial" w:hAnsi="Arial" w:cs="Arial"/>
                <w:sz w:val="20"/>
                <w:szCs w:val="20"/>
              </w:rPr>
              <w:t>1</w:t>
            </w:r>
            <w:r w:rsidR="00D7556C">
              <w:rPr>
                <w:rFonts w:ascii="Arial" w:hAnsi="Arial" w:cs="Arial"/>
                <w:sz w:val="20"/>
                <w:szCs w:val="20"/>
              </w:rPr>
              <w:t>3</w:t>
            </w:r>
            <w:r w:rsidRPr="000C278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0C2783">
              <w:rPr>
                <w:rFonts w:ascii="Arial" w:hAnsi="Arial" w:cs="Arial"/>
                <w:sz w:val="20"/>
                <w:szCs w:val="20"/>
              </w:rPr>
              <w:t xml:space="preserve"> February 202</w:t>
            </w:r>
            <w:r w:rsidR="00D7556C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1666F50" w14:textId="126FD344" w:rsidR="00D7556C" w:rsidRPr="000C2783" w:rsidRDefault="00D7556C" w:rsidP="007F0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2" w:type="dxa"/>
            <w:tcBorders>
              <w:bottom w:val="single" w:sz="4" w:space="0" w:color="auto"/>
            </w:tcBorders>
            <w:shd w:val="clear" w:color="auto" w:fill="auto"/>
          </w:tcPr>
          <w:p w14:paraId="3DB91ABB" w14:textId="77777777" w:rsidR="006432C0" w:rsidRPr="000C2783" w:rsidRDefault="006432C0" w:rsidP="00CD4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1211D9" w14:textId="3F4380F5" w:rsidR="00601EBC" w:rsidRPr="000C2783" w:rsidRDefault="00601EBC" w:rsidP="00601EB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0C2783">
              <w:rPr>
                <w:rStyle w:val="Strong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Half term</w:t>
            </w:r>
          </w:p>
          <w:p w14:paraId="16C81257" w14:textId="75AD00DF" w:rsidR="0047722B" w:rsidRPr="000C2783" w:rsidRDefault="00DF6017" w:rsidP="00601EB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0C278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2760A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Monday 1</w:t>
            </w:r>
            <w:r w:rsidR="00D7556C" w:rsidRPr="002760A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6th</w:t>
            </w:r>
            <w:r w:rsidRPr="002760A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February – Friday 2</w:t>
            </w:r>
            <w:r w:rsidR="00A26F47" w:rsidRPr="002760A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0th</w:t>
            </w:r>
            <w:r w:rsidRPr="002760A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February 202</w:t>
            </w:r>
            <w:r w:rsidR="00A26F47" w:rsidRPr="002760AD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6</w:t>
            </w:r>
          </w:p>
          <w:p w14:paraId="484A4506" w14:textId="77777777" w:rsidR="00DF6017" w:rsidRPr="000C2783" w:rsidRDefault="00DF6017" w:rsidP="00601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F68B4F" w14:textId="37B60BA8" w:rsidR="00A26F47" w:rsidRDefault="00ED10DA" w:rsidP="00ED1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783">
              <w:rPr>
                <w:rFonts w:ascii="Arial" w:hAnsi="Arial" w:cs="Arial"/>
                <w:sz w:val="20"/>
                <w:szCs w:val="20"/>
              </w:rPr>
              <w:t xml:space="preserve">Mid-term starters </w:t>
            </w:r>
            <w:r w:rsidRPr="000C2783">
              <w:rPr>
                <w:rFonts w:ascii="Arial" w:hAnsi="Arial" w:cs="Arial"/>
                <w:sz w:val="20"/>
                <w:szCs w:val="20"/>
                <w:u w:val="single"/>
              </w:rPr>
              <w:t>MUST</w:t>
            </w:r>
            <w:r w:rsidRPr="000C2783">
              <w:rPr>
                <w:rFonts w:ascii="Arial" w:hAnsi="Arial" w:cs="Arial"/>
                <w:sz w:val="20"/>
                <w:szCs w:val="20"/>
              </w:rPr>
              <w:t xml:space="preserve"> be submitted by </w:t>
            </w:r>
            <w:r w:rsidR="00CE0246" w:rsidRPr="000C2783">
              <w:rPr>
                <w:rFonts w:ascii="Arial" w:hAnsi="Arial" w:cs="Arial"/>
                <w:sz w:val="20"/>
                <w:szCs w:val="20"/>
              </w:rPr>
              <w:t>2</w:t>
            </w:r>
            <w:r w:rsidR="00A26F47">
              <w:rPr>
                <w:rFonts w:ascii="Arial" w:hAnsi="Arial" w:cs="Arial"/>
                <w:sz w:val="20"/>
                <w:szCs w:val="20"/>
              </w:rPr>
              <w:t>7</w:t>
            </w:r>
            <w:r w:rsidR="00CE0246" w:rsidRPr="000C278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CE0246" w:rsidRPr="000C2783">
              <w:rPr>
                <w:rFonts w:ascii="Arial" w:hAnsi="Arial" w:cs="Arial"/>
                <w:sz w:val="20"/>
                <w:szCs w:val="20"/>
              </w:rPr>
              <w:t xml:space="preserve"> February </w:t>
            </w:r>
            <w:r w:rsidR="00EF7EF6" w:rsidRPr="000C2783">
              <w:rPr>
                <w:rFonts w:ascii="Arial" w:hAnsi="Arial" w:cs="Arial"/>
                <w:sz w:val="20"/>
                <w:szCs w:val="20"/>
              </w:rPr>
              <w:t>202</w:t>
            </w:r>
            <w:r w:rsidR="00A26F47">
              <w:rPr>
                <w:rFonts w:ascii="Arial" w:hAnsi="Arial" w:cs="Arial"/>
                <w:sz w:val="20"/>
                <w:szCs w:val="20"/>
              </w:rPr>
              <w:t>6</w:t>
            </w:r>
            <w:r w:rsidRPr="000C278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7039514" w14:textId="77777777" w:rsidR="00A26F47" w:rsidRDefault="00A26F47" w:rsidP="00ED1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C131AC" w14:textId="77777777" w:rsidR="00A26F47" w:rsidRPr="000C2783" w:rsidRDefault="00A26F47" w:rsidP="00A26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783">
              <w:rPr>
                <w:rFonts w:ascii="Arial" w:hAnsi="Arial" w:cs="Arial"/>
                <w:sz w:val="20"/>
                <w:szCs w:val="20"/>
              </w:rPr>
              <w:t xml:space="preserve">These </w:t>
            </w:r>
            <w:r>
              <w:rPr>
                <w:rFonts w:ascii="Arial" w:hAnsi="Arial" w:cs="Arial"/>
                <w:sz w:val="20"/>
                <w:szCs w:val="20"/>
              </w:rPr>
              <w:t xml:space="preserve">MUST NOT </w:t>
            </w:r>
            <w:r w:rsidRPr="000C2783">
              <w:rPr>
                <w:rFonts w:ascii="Arial" w:hAnsi="Arial" w:cs="Arial"/>
                <w:sz w:val="20"/>
                <w:szCs w:val="20"/>
              </w:rPr>
              <w:t>be added on until after the half term.</w:t>
            </w:r>
          </w:p>
          <w:p w14:paraId="4815313E" w14:textId="693E0B6B" w:rsidR="003846A9" w:rsidRPr="000C2783" w:rsidRDefault="003846A9" w:rsidP="00CA57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3B049D" w14:textId="12C1FDA3" w:rsidR="005214F1" w:rsidRPr="00AB2F75" w:rsidRDefault="005214F1" w:rsidP="007F0E2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3321"/>
        <w:gridCol w:w="3779"/>
        <w:gridCol w:w="36"/>
      </w:tblGrid>
      <w:tr w:rsidR="00104E4F" w:rsidRPr="00AB2F75" w14:paraId="26A8673B" w14:textId="77777777" w:rsidTr="15BCD377">
        <w:trPr>
          <w:gridAfter w:val="1"/>
          <w:wAfter w:w="37" w:type="dxa"/>
        </w:trPr>
        <w:tc>
          <w:tcPr>
            <w:tcW w:w="10683" w:type="dxa"/>
            <w:gridSpan w:val="3"/>
          </w:tcPr>
          <w:p w14:paraId="715320F1" w14:textId="77777777" w:rsidR="000E5C08" w:rsidRPr="00EC1080" w:rsidRDefault="00104E4F" w:rsidP="00104E4F">
            <w:pPr>
              <w:rPr>
                <w:rFonts w:ascii="Arial" w:hAnsi="Arial" w:cs="Arial"/>
                <w:sz w:val="20"/>
                <w:szCs w:val="20"/>
              </w:rPr>
            </w:pPr>
            <w:r w:rsidRPr="00EC1080">
              <w:rPr>
                <w:rFonts w:ascii="Arial" w:hAnsi="Arial" w:cs="Arial"/>
                <w:sz w:val="20"/>
                <w:szCs w:val="20"/>
                <w:u w:val="single"/>
              </w:rPr>
              <w:t>Please note:</w:t>
            </w:r>
            <w:r w:rsidRPr="00EC10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C1C710" w14:textId="050A241B" w:rsidR="00104E4F" w:rsidRPr="00EC1080" w:rsidRDefault="005D550E" w:rsidP="00CD435B">
            <w:pPr>
              <w:rPr>
                <w:rFonts w:ascii="Arial" w:hAnsi="Arial" w:cs="Arial"/>
                <w:sz w:val="20"/>
                <w:szCs w:val="20"/>
              </w:rPr>
            </w:pPr>
            <w:r w:rsidRPr="00EC1080">
              <w:rPr>
                <w:rFonts w:ascii="Arial" w:hAnsi="Arial" w:cs="Arial"/>
                <w:sz w:val="20"/>
                <w:szCs w:val="20"/>
              </w:rPr>
              <w:t>The system will be open for you to update the headcount from the</w:t>
            </w:r>
            <w:r w:rsidR="007A1F58" w:rsidRPr="00EC1080">
              <w:rPr>
                <w:rFonts w:ascii="Arial" w:hAnsi="Arial" w:cs="Arial"/>
                <w:sz w:val="20"/>
                <w:szCs w:val="20"/>
              </w:rPr>
              <w:t xml:space="preserve"> start of the term however</w:t>
            </w:r>
            <w:r w:rsidR="001F04F9" w:rsidRPr="00EC1080">
              <w:rPr>
                <w:rFonts w:ascii="Arial" w:hAnsi="Arial" w:cs="Arial"/>
                <w:sz w:val="20"/>
                <w:szCs w:val="20"/>
              </w:rPr>
              <w:t>,</w:t>
            </w:r>
            <w:r w:rsidR="007A1F58" w:rsidRPr="00EC1080">
              <w:rPr>
                <w:rFonts w:ascii="Arial" w:hAnsi="Arial" w:cs="Arial"/>
                <w:sz w:val="20"/>
                <w:szCs w:val="20"/>
              </w:rPr>
              <w:t xml:space="preserve"> you can only submit on these</w:t>
            </w:r>
            <w:r w:rsidRPr="00EC1080">
              <w:rPr>
                <w:rFonts w:ascii="Arial" w:hAnsi="Arial" w:cs="Arial"/>
                <w:sz w:val="20"/>
                <w:szCs w:val="20"/>
              </w:rPr>
              <w:t xml:space="preserve"> dates as listed above.</w:t>
            </w:r>
            <w:r w:rsidR="00A765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4E4F" w:rsidRPr="00EC1080">
              <w:rPr>
                <w:rFonts w:ascii="Arial" w:hAnsi="Arial" w:cs="Arial"/>
                <w:sz w:val="20"/>
                <w:szCs w:val="20"/>
              </w:rPr>
              <w:t>Validation can only be completed if the information you submitted</w:t>
            </w:r>
            <w:r w:rsidR="003F2284" w:rsidRPr="00EC1080">
              <w:rPr>
                <w:rFonts w:ascii="Arial" w:hAnsi="Arial" w:cs="Arial"/>
                <w:sz w:val="20"/>
                <w:szCs w:val="20"/>
              </w:rPr>
              <w:t xml:space="preserve"> on the online portal is accurate.  T</w:t>
            </w:r>
            <w:r w:rsidR="00104E4F" w:rsidRPr="00EC1080">
              <w:rPr>
                <w:rFonts w:ascii="Arial" w:hAnsi="Arial" w:cs="Arial"/>
                <w:sz w:val="20"/>
                <w:szCs w:val="20"/>
              </w:rPr>
              <w:t xml:space="preserve">his will be within 5 working days of submission. </w:t>
            </w:r>
            <w:r w:rsidR="000E5C08" w:rsidRPr="00EC1080">
              <w:rPr>
                <w:rFonts w:ascii="Arial" w:hAnsi="Arial" w:cs="Arial"/>
                <w:sz w:val="20"/>
                <w:szCs w:val="20"/>
              </w:rPr>
              <w:t>Please also ensure at this stage that if you are claiming Disability Access Funding</w:t>
            </w:r>
            <w:r w:rsidR="00724EF1" w:rsidRPr="00EC1080">
              <w:rPr>
                <w:rFonts w:ascii="Arial" w:hAnsi="Arial" w:cs="Arial"/>
                <w:sz w:val="20"/>
                <w:szCs w:val="20"/>
              </w:rPr>
              <w:t xml:space="preserve"> (DAF)</w:t>
            </w:r>
            <w:r w:rsidR="000E5C08" w:rsidRPr="00EC1080">
              <w:rPr>
                <w:rFonts w:ascii="Arial" w:hAnsi="Arial" w:cs="Arial"/>
                <w:sz w:val="20"/>
                <w:szCs w:val="20"/>
              </w:rPr>
              <w:t xml:space="preserve"> that you submit copies of current award letters </w:t>
            </w:r>
            <w:r w:rsidR="00724EF1" w:rsidRPr="00EC1080">
              <w:rPr>
                <w:rFonts w:ascii="Arial" w:hAnsi="Arial" w:cs="Arial"/>
                <w:sz w:val="20"/>
                <w:szCs w:val="20"/>
              </w:rPr>
              <w:t xml:space="preserve">against the child on the establishment portal - </w:t>
            </w:r>
            <w:r w:rsidR="000E5C08" w:rsidRPr="00EC1080">
              <w:rPr>
                <w:rFonts w:ascii="Arial" w:hAnsi="Arial" w:cs="Arial"/>
                <w:sz w:val="20"/>
                <w:szCs w:val="20"/>
              </w:rPr>
              <w:t>otherwise this may cause a further de</w:t>
            </w:r>
            <w:r w:rsidR="00724EF1" w:rsidRPr="00EC1080">
              <w:rPr>
                <w:rFonts w:ascii="Arial" w:hAnsi="Arial" w:cs="Arial"/>
                <w:sz w:val="20"/>
                <w:szCs w:val="20"/>
              </w:rPr>
              <w:t xml:space="preserve">lay in processing </w:t>
            </w:r>
            <w:r w:rsidR="00CA572D" w:rsidRPr="00EC1080">
              <w:rPr>
                <w:rFonts w:ascii="Arial" w:hAnsi="Arial" w:cs="Arial"/>
                <w:sz w:val="20"/>
                <w:szCs w:val="20"/>
              </w:rPr>
              <w:t>payments. Following</w:t>
            </w:r>
            <w:r w:rsidR="00104E4F" w:rsidRPr="00EC1080">
              <w:rPr>
                <w:rFonts w:ascii="Arial" w:hAnsi="Arial" w:cs="Arial"/>
                <w:sz w:val="20"/>
                <w:szCs w:val="20"/>
              </w:rPr>
              <w:t xml:space="preserve"> completion of validation, payments will be processed within </w:t>
            </w:r>
            <w:r w:rsidR="003F2284" w:rsidRPr="00EC1080">
              <w:rPr>
                <w:rFonts w:ascii="Arial" w:hAnsi="Arial" w:cs="Arial"/>
                <w:sz w:val="20"/>
                <w:szCs w:val="20"/>
              </w:rPr>
              <w:t xml:space="preserve">7 - </w:t>
            </w:r>
            <w:r w:rsidR="00104E4F" w:rsidRPr="00EC1080">
              <w:rPr>
                <w:rFonts w:ascii="Arial" w:hAnsi="Arial" w:cs="Arial"/>
                <w:sz w:val="20"/>
                <w:szCs w:val="20"/>
              </w:rPr>
              <w:t xml:space="preserve">10 working days.  Incorrect or incomplete information will result in a delay.  </w:t>
            </w:r>
            <w:r w:rsidR="00194333" w:rsidRPr="00EC1080">
              <w:rPr>
                <w:rFonts w:ascii="Arial" w:hAnsi="Arial" w:cs="Arial"/>
                <w:sz w:val="20"/>
                <w:szCs w:val="20"/>
              </w:rPr>
              <w:t>You must set your own term dates, but you can refer to Knowsley’s s</w:t>
            </w:r>
            <w:r w:rsidR="001F04F9" w:rsidRPr="00EC1080">
              <w:rPr>
                <w:rFonts w:ascii="Arial" w:hAnsi="Arial" w:cs="Arial"/>
                <w:sz w:val="20"/>
                <w:szCs w:val="20"/>
              </w:rPr>
              <w:t>chool term dates</w:t>
            </w:r>
            <w:r w:rsidR="00194333" w:rsidRPr="00EC1080">
              <w:rPr>
                <w:rFonts w:ascii="Arial" w:hAnsi="Arial" w:cs="Arial"/>
                <w:sz w:val="20"/>
                <w:szCs w:val="20"/>
              </w:rPr>
              <w:t xml:space="preserve">.  These </w:t>
            </w:r>
            <w:r w:rsidR="001F04F9" w:rsidRPr="00EC1080">
              <w:rPr>
                <w:rFonts w:ascii="Arial" w:hAnsi="Arial" w:cs="Arial"/>
                <w:sz w:val="20"/>
                <w:szCs w:val="20"/>
              </w:rPr>
              <w:t xml:space="preserve">can be found on this website - </w:t>
            </w:r>
            <w:hyperlink r:id="rId12" w:history="1">
              <w:r w:rsidR="001F04F9" w:rsidRPr="00EC1080">
                <w:rPr>
                  <w:rStyle w:val="Hyperlink"/>
                  <w:rFonts w:ascii="Arial" w:hAnsi="Arial" w:cs="Arial"/>
                  <w:sz w:val="20"/>
                  <w:szCs w:val="20"/>
                </w:rPr>
                <w:t>Check school term dates | Knowsley Council</w:t>
              </w:r>
            </w:hyperlink>
            <w:r w:rsidR="00194333" w:rsidRPr="00EC1080">
              <w:rPr>
                <w:rFonts w:ascii="Arial" w:hAnsi="Arial" w:cs="Arial"/>
                <w:sz w:val="20"/>
                <w:szCs w:val="20"/>
              </w:rPr>
              <w:t xml:space="preserve"> Please ensure that the child/children access their full entitlement during each term</w:t>
            </w:r>
            <w:r w:rsidR="009756D5" w:rsidRPr="00EC1080">
              <w:rPr>
                <w:rFonts w:ascii="Arial" w:hAnsi="Arial" w:cs="Arial"/>
                <w:sz w:val="20"/>
                <w:szCs w:val="20"/>
              </w:rPr>
              <w:t xml:space="preserve"> (see table below).</w:t>
            </w:r>
          </w:p>
          <w:p w14:paraId="2C99E30E" w14:textId="372C08CB" w:rsidR="001F04F9" w:rsidRPr="00AB2F75" w:rsidRDefault="001F04F9" w:rsidP="00CD4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72D" w:rsidRPr="00B469FE" w14:paraId="36A87CD6" w14:textId="75006A30" w:rsidTr="15BCD377">
        <w:trPr>
          <w:trHeight w:val="1005"/>
        </w:trPr>
        <w:tc>
          <w:tcPr>
            <w:tcW w:w="3402" w:type="dxa"/>
          </w:tcPr>
          <w:p w14:paraId="4928A982" w14:textId="52AEEEB4" w:rsidR="00CA572D" w:rsidRDefault="1B45156C" w:rsidP="15BCD377">
            <w:pP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15BCD377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Summer Term </w:t>
            </w:r>
          </w:p>
          <w:p w14:paraId="6F42505F" w14:textId="23EB145A" w:rsidR="007F213D" w:rsidRDefault="00CA572D" w:rsidP="15BCD377">
            <w:pPr>
              <w:rPr>
                <w:rFonts w:ascii="Arial" w:eastAsia="Times New Roman" w:hAnsi="Arial" w:cs="Arial"/>
                <w:sz w:val="19"/>
                <w:szCs w:val="19"/>
              </w:rPr>
            </w:pPr>
            <w:r>
              <w:br/>
            </w:r>
            <w:r w:rsidR="1B45156C" w:rsidRPr="15BCD377">
              <w:rPr>
                <w:rFonts w:ascii="Arial" w:eastAsia="Times New Roman" w:hAnsi="Arial" w:cs="Arial"/>
                <w:sz w:val="19"/>
                <w:szCs w:val="19"/>
              </w:rPr>
              <w:t xml:space="preserve">195 hours </w:t>
            </w:r>
            <w:r w:rsidR="7C527B4F" w:rsidRPr="15BCD377">
              <w:rPr>
                <w:rFonts w:ascii="Arial" w:eastAsia="Times New Roman" w:hAnsi="Arial" w:cs="Arial"/>
                <w:sz w:val="19"/>
                <w:szCs w:val="19"/>
              </w:rPr>
              <w:t>or</w:t>
            </w:r>
            <w:r w:rsidR="02844ACC" w:rsidRPr="15BCD377">
              <w:rPr>
                <w:rFonts w:ascii="Arial" w:eastAsia="Times New Roman" w:hAnsi="Arial" w:cs="Arial"/>
                <w:sz w:val="19"/>
                <w:szCs w:val="19"/>
              </w:rPr>
              <w:t xml:space="preserve"> 390 hours if accessing the</w:t>
            </w:r>
            <w:r w:rsidR="3996555E" w:rsidRPr="15BCD377">
              <w:rPr>
                <w:rFonts w:ascii="Arial" w:eastAsia="Times New Roman" w:hAnsi="Arial" w:cs="Arial"/>
                <w:sz w:val="19"/>
                <w:szCs w:val="19"/>
              </w:rPr>
              <w:t xml:space="preserve"> Working parent </w:t>
            </w:r>
            <w:r w:rsidR="02844ACC" w:rsidRPr="15BCD377">
              <w:rPr>
                <w:rFonts w:ascii="Arial" w:eastAsia="Times New Roman" w:hAnsi="Arial" w:cs="Arial"/>
                <w:sz w:val="19"/>
                <w:szCs w:val="19"/>
              </w:rPr>
              <w:t>entitlements</w:t>
            </w:r>
            <w:r w:rsidR="3996555E" w:rsidRPr="15BCD377">
              <w:rPr>
                <w:rFonts w:ascii="Arial" w:eastAsia="Times New Roman" w:hAnsi="Arial" w:cs="Arial"/>
                <w:sz w:val="19"/>
                <w:szCs w:val="19"/>
              </w:rPr>
              <w:t xml:space="preserve"> for 3 + 4-year-olds</w:t>
            </w:r>
          </w:p>
          <w:p w14:paraId="502F0390" w14:textId="77777777" w:rsidR="00CA572D" w:rsidRPr="00B469FE" w:rsidRDefault="00CA572D" w:rsidP="15BCD377">
            <w:pP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3402" w:type="dxa"/>
          </w:tcPr>
          <w:p w14:paraId="47D6ABAC" w14:textId="1C0845A3" w:rsidR="00CA572D" w:rsidRPr="00B469FE" w:rsidRDefault="1B45156C" w:rsidP="15BCD377">
            <w:pPr>
              <w:rPr>
                <w:rFonts w:ascii="Arial" w:eastAsia="Times New Roman" w:hAnsi="Arial" w:cs="Arial"/>
                <w:sz w:val="19"/>
                <w:szCs w:val="19"/>
              </w:rPr>
            </w:pPr>
            <w:r w:rsidRPr="15BCD377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Autumn Term </w:t>
            </w:r>
          </w:p>
          <w:p w14:paraId="1184B8F5" w14:textId="77777777" w:rsidR="00CA572D" w:rsidRPr="00DE0815" w:rsidRDefault="00CA572D" w:rsidP="15BCD377">
            <w:pPr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0CFE9E7A" w14:textId="2674975F" w:rsidR="000553C8" w:rsidRDefault="1B45156C" w:rsidP="15BCD377">
            <w:pPr>
              <w:rPr>
                <w:rFonts w:ascii="Arial" w:eastAsia="Times New Roman" w:hAnsi="Arial" w:cs="Arial"/>
                <w:sz w:val="19"/>
                <w:szCs w:val="19"/>
              </w:rPr>
            </w:pPr>
            <w:r w:rsidRPr="15BCD377">
              <w:rPr>
                <w:rFonts w:ascii="Arial" w:eastAsia="Times New Roman" w:hAnsi="Arial" w:cs="Arial"/>
                <w:sz w:val="19"/>
                <w:szCs w:val="19"/>
              </w:rPr>
              <w:t xml:space="preserve">210 hours </w:t>
            </w:r>
            <w:r w:rsidR="3996555E" w:rsidRPr="15BCD377">
              <w:rPr>
                <w:rFonts w:ascii="Arial" w:eastAsia="Times New Roman" w:hAnsi="Arial" w:cs="Arial"/>
                <w:sz w:val="19"/>
                <w:szCs w:val="19"/>
              </w:rPr>
              <w:t xml:space="preserve">or </w:t>
            </w:r>
            <w:r w:rsidR="18AF402D" w:rsidRPr="15BCD377">
              <w:rPr>
                <w:rFonts w:ascii="Arial" w:eastAsia="Times New Roman" w:hAnsi="Arial" w:cs="Arial"/>
                <w:sz w:val="19"/>
                <w:szCs w:val="19"/>
              </w:rPr>
              <w:t>420 hours</w:t>
            </w:r>
            <w:r w:rsidR="6ACE4678" w:rsidRPr="15BCD377">
              <w:rPr>
                <w:rFonts w:ascii="Arial" w:eastAsia="Times New Roman" w:hAnsi="Arial" w:cs="Arial"/>
                <w:sz w:val="19"/>
                <w:szCs w:val="19"/>
              </w:rPr>
              <w:t xml:space="preserve"> if accessing the </w:t>
            </w:r>
            <w:r w:rsidR="3996555E" w:rsidRPr="15BCD377">
              <w:rPr>
                <w:rFonts w:ascii="Arial" w:eastAsia="Times New Roman" w:hAnsi="Arial" w:cs="Arial"/>
                <w:sz w:val="19"/>
                <w:szCs w:val="19"/>
              </w:rPr>
              <w:t>Working parent</w:t>
            </w:r>
            <w:r w:rsidR="6ACE4678" w:rsidRPr="15BCD377">
              <w:rPr>
                <w:rFonts w:ascii="Arial" w:eastAsia="Times New Roman" w:hAnsi="Arial" w:cs="Arial"/>
                <w:sz w:val="19"/>
                <w:szCs w:val="19"/>
              </w:rPr>
              <w:t xml:space="preserve"> entitlements</w:t>
            </w:r>
            <w:r w:rsidR="3996555E" w:rsidRPr="15BCD377">
              <w:rPr>
                <w:rFonts w:ascii="Arial" w:eastAsia="Times New Roman" w:hAnsi="Arial" w:cs="Arial"/>
                <w:sz w:val="19"/>
                <w:szCs w:val="19"/>
              </w:rPr>
              <w:t xml:space="preserve"> from 9 months to 5-year-olds</w:t>
            </w:r>
            <w:r w:rsidR="35589518" w:rsidRPr="15BCD377">
              <w:rPr>
                <w:rFonts w:ascii="Arial" w:eastAsia="Times New Roman" w:hAnsi="Arial" w:cs="Arial"/>
                <w:sz w:val="19"/>
                <w:szCs w:val="19"/>
              </w:rPr>
              <w:t>.</w:t>
            </w:r>
          </w:p>
          <w:p w14:paraId="1B3218B6" w14:textId="77777777" w:rsidR="00CA572D" w:rsidRPr="00B469FE" w:rsidRDefault="00CA572D" w:rsidP="15BCD377">
            <w:pP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3690" w:type="dxa"/>
            <w:gridSpan w:val="2"/>
          </w:tcPr>
          <w:p w14:paraId="0ADF8C22" w14:textId="04643451" w:rsidR="00CA572D" w:rsidRDefault="1B45156C" w:rsidP="15BCD377">
            <w:pP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15BCD377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Spring Term </w:t>
            </w:r>
          </w:p>
          <w:p w14:paraId="3D0FB504" w14:textId="77777777" w:rsidR="00CA572D" w:rsidRPr="00B469FE" w:rsidRDefault="00CA572D" w:rsidP="15BCD377">
            <w:pP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  <w:p w14:paraId="2BF6A900" w14:textId="03570370" w:rsidR="00CA572D" w:rsidRPr="00B235B1" w:rsidRDefault="1B45156C" w:rsidP="15BCD377">
            <w:pPr>
              <w:rPr>
                <w:rFonts w:ascii="Arial" w:eastAsia="Times New Roman" w:hAnsi="Arial" w:cs="Arial"/>
                <w:sz w:val="19"/>
                <w:szCs w:val="19"/>
              </w:rPr>
            </w:pPr>
            <w:r w:rsidRPr="15BCD377">
              <w:rPr>
                <w:rFonts w:ascii="Arial" w:eastAsia="Times New Roman" w:hAnsi="Arial" w:cs="Arial"/>
                <w:sz w:val="19"/>
                <w:szCs w:val="19"/>
              </w:rPr>
              <w:t xml:space="preserve">165 hours </w:t>
            </w:r>
            <w:r w:rsidR="3996555E" w:rsidRPr="15BCD377">
              <w:rPr>
                <w:rFonts w:ascii="Arial" w:eastAsia="Times New Roman" w:hAnsi="Arial" w:cs="Arial"/>
                <w:sz w:val="19"/>
                <w:szCs w:val="19"/>
              </w:rPr>
              <w:t xml:space="preserve">or </w:t>
            </w:r>
            <w:r w:rsidR="18AF402D" w:rsidRPr="15BCD377">
              <w:rPr>
                <w:rFonts w:ascii="Arial" w:eastAsia="Times New Roman" w:hAnsi="Arial" w:cs="Arial"/>
                <w:sz w:val="19"/>
                <w:szCs w:val="19"/>
              </w:rPr>
              <w:t>330 hours</w:t>
            </w:r>
            <w:r w:rsidR="6ACE4678" w:rsidRPr="15BCD377">
              <w:rPr>
                <w:rFonts w:ascii="Arial" w:eastAsia="Times New Roman" w:hAnsi="Arial" w:cs="Arial"/>
                <w:sz w:val="19"/>
                <w:szCs w:val="19"/>
              </w:rPr>
              <w:t xml:space="preserve"> if accessing the </w:t>
            </w:r>
            <w:r w:rsidR="3996555E" w:rsidRPr="15BCD377">
              <w:rPr>
                <w:rFonts w:ascii="Arial" w:eastAsia="Times New Roman" w:hAnsi="Arial" w:cs="Arial"/>
                <w:sz w:val="19"/>
                <w:szCs w:val="19"/>
              </w:rPr>
              <w:t>Working parent entitlements from 9 months to 5-year-olds</w:t>
            </w:r>
          </w:p>
        </w:tc>
      </w:tr>
    </w:tbl>
    <w:p w14:paraId="759F1F08" w14:textId="77777777" w:rsidR="007F0E27" w:rsidRPr="004628A8" w:rsidRDefault="007F0E27">
      <w:pPr>
        <w:rPr>
          <w:rFonts w:ascii="Arial" w:hAnsi="Arial" w:cs="Arial"/>
        </w:rPr>
      </w:pPr>
    </w:p>
    <w:sectPr w:rsidR="007F0E27" w:rsidRPr="004628A8" w:rsidSect="00511559">
      <w:headerReference w:type="default" r:id="rId13"/>
      <w:footerReference w:type="default" r:id="rId14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A14DD" w14:textId="77777777" w:rsidR="00093FCA" w:rsidRDefault="00093FCA" w:rsidP="00EF50AE">
      <w:pPr>
        <w:spacing w:after="0" w:line="240" w:lineRule="auto"/>
      </w:pPr>
      <w:r>
        <w:separator/>
      </w:r>
    </w:p>
  </w:endnote>
  <w:endnote w:type="continuationSeparator" w:id="0">
    <w:p w14:paraId="7EF02516" w14:textId="77777777" w:rsidR="00093FCA" w:rsidRDefault="00093FCA" w:rsidP="00EF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938A" w14:textId="2CC70645" w:rsidR="00866EE8" w:rsidRPr="00866EE8" w:rsidRDefault="15BCD377" w:rsidP="00866EE8">
    <w:pPr>
      <w:pStyle w:val="Footer"/>
      <w:jc w:val="right"/>
      <w:rPr>
        <w:rFonts w:ascii="Arial" w:hAnsi="Arial" w:cs="Arial"/>
        <w:sz w:val="20"/>
        <w:szCs w:val="20"/>
      </w:rPr>
    </w:pPr>
    <w:r w:rsidRPr="15BCD377">
      <w:rPr>
        <w:rFonts w:ascii="Arial" w:hAnsi="Arial" w:cs="Arial"/>
        <w:sz w:val="20"/>
        <w:szCs w:val="20"/>
      </w:rPr>
      <w:t>Updated 27.02.25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5569A" w14:textId="77777777" w:rsidR="00093FCA" w:rsidRDefault="00093FCA" w:rsidP="00EF50AE">
      <w:pPr>
        <w:spacing w:after="0" w:line="240" w:lineRule="auto"/>
      </w:pPr>
      <w:r>
        <w:separator/>
      </w:r>
    </w:p>
  </w:footnote>
  <w:footnote w:type="continuationSeparator" w:id="0">
    <w:p w14:paraId="23B6ED09" w14:textId="77777777" w:rsidR="00093FCA" w:rsidRDefault="00093FCA" w:rsidP="00EF5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5BCD377" w14:paraId="08EBEA60" w14:textId="77777777" w:rsidTr="15BCD377">
      <w:trPr>
        <w:trHeight w:val="300"/>
      </w:trPr>
      <w:tc>
        <w:tcPr>
          <w:tcW w:w="3485" w:type="dxa"/>
        </w:tcPr>
        <w:p w14:paraId="179F8959" w14:textId="6B5840E8" w:rsidR="15BCD377" w:rsidRDefault="15BCD377" w:rsidP="15BCD377">
          <w:pPr>
            <w:pStyle w:val="Header"/>
            <w:ind w:left="-115"/>
          </w:pPr>
        </w:p>
      </w:tc>
      <w:tc>
        <w:tcPr>
          <w:tcW w:w="3485" w:type="dxa"/>
        </w:tcPr>
        <w:p w14:paraId="139D37CF" w14:textId="0820E809" w:rsidR="15BCD377" w:rsidRDefault="15BCD377" w:rsidP="15BCD377">
          <w:pPr>
            <w:pStyle w:val="Header"/>
            <w:jc w:val="center"/>
          </w:pPr>
        </w:p>
      </w:tc>
      <w:tc>
        <w:tcPr>
          <w:tcW w:w="3485" w:type="dxa"/>
        </w:tcPr>
        <w:p w14:paraId="6658D9F6" w14:textId="51C66C46" w:rsidR="15BCD377" w:rsidRDefault="15BCD377" w:rsidP="15BCD377">
          <w:pPr>
            <w:pStyle w:val="Header"/>
            <w:ind w:right="-115"/>
            <w:jc w:val="right"/>
          </w:pPr>
        </w:p>
      </w:tc>
    </w:tr>
  </w:tbl>
  <w:p w14:paraId="2E5FFD25" w14:textId="2AAC3AD2" w:rsidR="15BCD377" w:rsidRDefault="15BCD377" w:rsidP="15BCD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3EC"/>
    <w:multiLevelType w:val="hybridMultilevel"/>
    <w:tmpl w:val="1C76429C"/>
    <w:lvl w:ilvl="0" w:tplc="3C1A147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43D24"/>
    <w:multiLevelType w:val="hybridMultilevel"/>
    <w:tmpl w:val="136C8CF2"/>
    <w:lvl w:ilvl="0" w:tplc="9B36155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857961">
    <w:abstractNumId w:val="0"/>
  </w:num>
  <w:num w:numId="2" w16cid:durableId="71496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26"/>
    <w:rsid w:val="00000EA3"/>
    <w:rsid w:val="000449B8"/>
    <w:rsid w:val="000529D6"/>
    <w:rsid w:val="000553C8"/>
    <w:rsid w:val="00060A3C"/>
    <w:rsid w:val="00066312"/>
    <w:rsid w:val="00074E34"/>
    <w:rsid w:val="00093FCA"/>
    <w:rsid w:val="00095100"/>
    <w:rsid w:val="000B708F"/>
    <w:rsid w:val="000C2783"/>
    <w:rsid w:val="000C5366"/>
    <w:rsid w:val="000E5C08"/>
    <w:rsid w:val="00103738"/>
    <w:rsid w:val="00104E4F"/>
    <w:rsid w:val="00127594"/>
    <w:rsid w:val="00190DD5"/>
    <w:rsid w:val="00194333"/>
    <w:rsid w:val="001B1729"/>
    <w:rsid w:val="001B1BCF"/>
    <w:rsid w:val="001B2A5A"/>
    <w:rsid w:val="001B3A57"/>
    <w:rsid w:val="001C5E73"/>
    <w:rsid w:val="001E64CF"/>
    <w:rsid w:val="001F04F9"/>
    <w:rsid w:val="00210E49"/>
    <w:rsid w:val="00263153"/>
    <w:rsid w:val="00263429"/>
    <w:rsid w:val="002760AD"/>
    <w:rsid w:val="002848FC"/>
    <w:rsid w:val="00286295"/>
    <w:rsid w:val="00293A22"/>
    <w:rsid w:val="002A0BEF"/>
    <w:rsid w:val="002A320D"/>
    <w:rsid w:val="002A32C3"/>
    <w:rsid w:val="002E1EC8"/>
    <w:rsid w:val="00312BE8"/>
    <w:rsid w:val="00346893"/>
    <w:rsid w:val="003610EE"/>
    <w:rsid w:val="00377A7F"/>
    <w:rsid w:val="003846A9"/>
    <w:rsid w:val="00385345"/>
    <w:rsid w:val="003A5DFF"/>
    <w:rsid w:val="003C0C22"/>
    <w:rsid w:val="003F2284"/>
    <w:rsid w:val="00413E8A"/>
    <w:rsid w:val="00416074"/>
    <w:rsid w:val="00441B2E"/>
    <w:rsid w:val="00445FF9"/>
    <w:rsid w:val="004610AD"/>
    <w:rsid w:val="004628A8"/>
    <w:rsid w:val="0047722B"/>
    <w:rsid w:val="004A07B7"/>
    <w:rsid w:val="004C6280"/>
    <w:rsid w:val="004D00D9"/>
    <w:rsid w:val="004D1182"/>
    <w:rsid w:val="00511559"/>
    <w:rsid w:val="005214F1"/>
    <w:rsid w:val="00531B3B"/>
    <w:rsid w:val="00574BE2"/>
    <w:rsid w:val="00583E48"/>
    <w:rsid w:val="005A528D"/>
    <w:rsid w:val="005B1EED"/>
    <w:rsid w:val="005B4D62"/>
    <w:rsid w:val="005D550E"/>
    <w:rsid w:val="00601EBC"/>
    <w:rsid w:val="006053E8"/>
    <w:rsid w:val="00610A7F"/>
    <w:rsid w:val="00614E65"/>
    <w:rsid w:val="006432C0"/>
    <w:rsid w:val="00645F56"/>
    <w:rsid w:val="006636ED"/>
    <w:rsid w:val="006709AC"/>
    <w:rsid w:val="00686926"/>
    <w:rsid w:val="006B2033"/>
    <w:rsid w:val="007058DC"/>
    <w:rsid w:val="007139B9"/>
    <w:rsid w:val="00724EF1"/>
    <w:rsid w:val="00740516"/>
    <w:rsid w:val="007829BE"/>
    <w:rsid w:val="007A1F58"/>
    <w:rsid w:val="007A3C1D"/>
    <w:rsid w:val="007B2048"/>
    <w:rsid w:val="007B23A4"/>
    <w:rsid w:val="007B4C82"/>
    <w:rsid w:val="007D2FBB"/>
    <w:rsid w:val="007D5B16"/>
    <w:rsid w:val="007F0E27"/>
    <w:rsid w:val="007F213D"/>
    <w:rsid w:val="008067F7"/>
    <w:rsid w:val="00814A8D"/>
    <w:rsid w:val="008150AC"/>
    <w:rsid w:val="00831DF9"/>
    <w:rsid w:val="00866EE8"/>
    <w:rsid w:val="00873A23"/>
    <w:rsid w:val="0089383C"/>
    <w:rsid w:val="008C462B"/>
    <w:rsid w:val="008F0F03"/>
    <w:rsid w:val="0090278D"/>
    <w:rsid w:val="0093570D"/>
    <w:rsid w:val="009756D5"/>
    <w:rsid w:val="00991639"/>
    <w:rsid w:val="009A7ACE"/>
    <w:rsid w:val="009D0909"/>
    <w:rsid w:val="009D2A58"/>
    <w:rsid w:val="009D4A5F"/>
    <w:rsid w:val="009E6C2F"/>
    <w:rsid w:val="00A26C89"/>
    <w:rsid w:val="00A26F47"/>
    <w:rsid w:val="00A60F37"/>
    <w:rsid w:val="00A76522"/>
    <w:rsid w:val="00AA7461"/>
    <w:rsid w:val="00AB2F75"/>
    <w:rsid w:val="00AD1DD0"/>
    <w:rsid w:val="00B02728"/>
    <w:rsid w:val="00B20565"/>
    <w:rsid w:val="00B235B1"/>
    <w:rsid w:val="00B24530"/>
    <w:rsid w:val="00B35311"/>
    <w:rsid w:val="00B35877"/>
    <w:rsid w:val="00B50AF9"/>
    <w:rsid w:val="00B571AB"/>
    <w:rsid w:val="00B57BE2"/>
    <w:rsid w:val="00B74448"/>
    <w:rsid w:val="00B9560F"/>
    <w:rsid w:val="00BA7FEC"/>
    <w:rsid w:val="00BC027B"/>
    <w:rsid w:val="00BD4F1D"/>
    <w:rsid w:val="00BE0B34"/>
    <w:rsid w:val="00BF05CC"/>
    <w:rsid w:val="00BF4768"/>
    <w:rsid w:val="00C106ED"/>
    <w:rsid w:val="00C12DB4"/>
    <w:rsid w:val="00C92D84"/>
    <w:rsid w:val="00C94ECF"/>
    <w:rsid w:val="00CA572D"/>
    <w:rsid w:val="00CC66BB"/>
    <w:rsid w:val="00CD435B"/>
    <w:rsid w:val="00CE0246"/>
    <w:rsid w:val="00CE677D"/>
    <w:rsid w:val="00D41214"/>
    <w:rsid w:val="00D42AD7"/>
    <w:rsid w:val="00D57C34"/>
    <w:rsid w:val="00D621DE"/>
    <w:rsid w:val="00D7556C"/>
    <w:rsid w:val="00D93543"/>
    <w:rsid w:val="00D947AA"/>
    <w:rsid w:val="00DD128A"/>
    <w:rsid w:val="00DD54B8"/>
    <w:rsid w:val="00DE6786"/>
    <w:rsid w:val="00DF6017"/>
    <w:rsid w:val="00DF7F59"/>
    <w:rsid w:val="00E038E1"/>
    <w:rsid w:val="00E36AD8"/>
    <w:rsid w:val="00E65B5E"/>
    <w:rsid w:val="00E91F8D"/>
    <w:rsid w:val="00EC1080"/>
    <w:rsid w:val="00ED10DA"/>
    <w:rsid w:val="00ED1D5C"/>
    <w:rsid w:val="00EF50AE"/>
    <w:rsid w:val="00EF7EF6"/>
    <w:rsid w:val="00F0337A"/>
    <w:rsid w:val="00F1478B"/>
    <w:rsid w:val="00F365BB"/>
    <w:rsid w:val="00F433B9"/>
    <w:rsid w:val="00F53FF5"/>
    <w:rsid w:val="00F66E63"/>
    <w:rsid w:val="00F77E72"/>
    <w:rsid w:val="00F941FD"/>
    <w:rsid w:val="00FB5A98"/>
    <w:rsid w:val="00FF3279"/>
    <w:rsid w:val="02844ACC"/>
    <w:rsid w:val="0B93C889"/>
    <w:rsid w:val="0B9C8CAD"/>
    <w:rsid w:val="0BE79151"/>
    <w:rsid w:val="0DCDD949"/>
    <w:rsid w:val="15BCD377"/>
    <w:rsid w:val="18AF402D"/>
    <w:rsid w:val="1B45156C"/>
    <w:rsid w:val="224A796D"/>
    <w:rsid w:val="2C4E3B2D"/>
    <w:rsid w:val="2FD3E769"/>
    <w:rsid w:val="35589518"/>
    <w:rsid w:val="3996555E"/>
    <w:rsid w:val="4929CF29"/>
    <w:rsid w:val="4F17B5D7"/>
    <w:rsid w:val="50B70F7D"/>
    <w:rsid w:val="51F86B80"/>
    <w:rsid w:val="537ECB8D"/>
    <w:rsid w:val="62475B9E"/>
    <w:rsid w:val="664BE806"/>
    <w:rsid w:val="66BA71AB"/>
    <w:rsid w:val="6ACE4678"/>
    <w:rsid w:val="6B1E0473"/>
    <w:rsid w:val="6B5EF3D7"/>
    <w:rsid w:val="6CA783D2"/>
    <w:rsid w:val="7382C82F"/>
    <w:rsid w:val="76A18523"/>
    <w:rsid w:val="776AE59B"/>
    <w:rsid w:val="77FF5278"/>
    <w:rsid w:val="7C527B4F"/>
    <w:rsid w:val="7C669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1B0AE"/>
  <w15:docId w15:val="{1EE35C61-245C-41AA-ACE2-303D9443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5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0AE"/>
  </w:style>
  <w:style w:type="paragraph" w:styleId="Footer">
    <w:name w:val="footer"/>
    <w:basedOn w:val="Normal"/>
    <w:link w:val="FooterChar"/>
    <w:uiPriority w:val="99"/>
    <w:unhideWhenUsed/>
    <w:rsid w:val="00EF5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0AE"/>
  </w:style>
  <w:style w:type="paragraph" w:styleId="BalloonText">
    <w:name w:val="Balloon Text"/>
    <w:basedOn w:val="Normal"/>
    <w:link w:val="BalloonTextChar"/>
    <w:uiPriority w:val="99"/>
    <w:semiHidden/>
    <w:unhideWhenUsed/>
    <w:rsid w:val="00EF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0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0E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38E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5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nowsley.gov.uk/residents/education-and-schools/knowsley-school-term-dat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8790514c-4a92-4516-9e85-eb6c93765160">
      <Terms xmlns="http://schemas.microsoft.com/office/infopath/2007/PartnerControls"/>
    </lcf76f155ced4ddcb4097134ff3c332f>
    <TaxCatchAll xmlns="ba8d4ee6-95be-425e-847b-201ae386774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9954D596D294FB77B429FAF58517E" ma:contentTypeVersion="12" ma:contentTypeDescription="Create a new document." ma:contentTypeScope="" ma:versionID="cc1de9405f485403a4b74a915ad1a974">
  <xsd:schema xmlns:xsd="http://www.w3.org/2001/XMLSchema" xmlns:xs="http://www.w3.org/2001/XMLSchema" xmlns:p="http://schemas.microsoft.com/office/2006/metadata/properties" xmlns:ns2="8790514c-4a92-4516-9e85-eb6c93765160" xmlns:ns3="ba8d4ee6-95be-425e-847b-201ae3867742" targetNamespace="http://schemas.microsoft.com/office/2006/metadata/properties" ma:root="true" ma:fieldsID="e387671c071f643991695c3235f14927" ns2:_="" ns3:_="">
    <xsd:import namespace="8790514c-4a92-4516-9e85-eb6c93765160"/>
    <xsd:import namespace="ba8d4ee6-95be-425e-847b-201ae38677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0514c-4a92-4516-9e85-eb6c93765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d4ee6-95be-425e-847b-201ae38677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eb7647-661e-41cd-b077-6dfa551cb1aa}" ma:internalName="TaxCatchAll" ma:showField="CatchAllData" ma:web="ba8d4ee6-95be-425e-847b-201ae3867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64141D-6A8F-4478-B863-DC870467C9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E6D87-D682-4B2A-9271-DD4DA64BE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89B93-771C-4C86-8576-F809E8A2DBFD}">
  <ds:schemaRefs>
    <ds:schemaRef ds:uri="http://schemas.microsoft.com/office/2006/metadata/properties"/>
    <ds:schemaRef ds:uri="8790514c-4a92-4516-9e85-eb6c93765160"/>
    <ds:schemaRef ds:uri="http://schemas.microsoft.com/office/infopath/2007/PartnerControls"/>
    <ds:schemaRef ds:uri="ba8d4ee6-95be-425e-847b-201ae3867742"/>
  </ds:schemaRefs>
</ds:datastoreItem>
</file>

<file path=customXml/itemProps4.xml><?xml version="1.0" encoding="utf-8"?>
<ds:datastoreItem xmlns:ds="http://schemas.openxmlformats.org/officeDocument/2006/customXml" ds:itemID="{6010A62D-6C1E-4731-AD99-65D7C4763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0514c-4a92-4516-9e85-eb6c93765160"/>
    <ds:schemaRef ds:uri="ba8d4ee6-95be-425e-847b-201ae3867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Company>Knowsley MBC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</dc:creator>
  <cp:lastModifiedBy>Tyrer, Carolyn</cp:lastModifiedBy>
  <cp:revision>2</cp:revision>
  <cp:lastPrinted>2021-03-15T11:21:00Z</cp:lastPrinted>
  <dcterms:created xsi:type="dcterms:W3CDTF">2025-06-12T14:43:00Z</dcterms:created>
  <dcterms:modified xsi:type="dcterms:W3CDTF">2025-06-12T14:43:00Z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0x010100A259954D596D294FB77B429FAF58517E</vt:lpwstr>
  </property>
  <property fmtid="{D5CDD505-2E9C-101B-9397-08002B2CF9AE}" pid="3" name="MediaServiceImageTags">
    <vt:lpwstr/>
  </property>
</Properties>
</file>